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39" w:rsidRPr="00B82139" w:rsidRDefault="00B82139" w:rsidP="00B821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2139">
        <w:rPr>
          <w:rFonts w:ascii="Arial" w:hAnsi="Arial" w:cs="Arial"/>
          <w:b/>
          <w:sz w:val="24"/>
          <w:szCs w:val="24"/>
        </w:rPr>
        <w:t>PRESIDÊNCIA DA REPÚBLICA</w:t>
      </w:r>
    </w:p>
    <w:p w:rsidR="00B82139" w:rsidRPr="00B82139" w:rsidRDefault="00B82139" w:rsidP="00B821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2139">
        <w:rPr>
          <w:rFonts w:ascii="Arial" w:hAnsi="Arial" w:cs="Arial"/>
          <w:b/>
          <w:sz w:val="24"/>
          <w:szCs w:val="24"/>
        </w:rPr>
        <w:t>SECRETARIA DE DIREITOS HUMANOS</w:t>
      </w:r>
    </w:p>
    <w:p w:rsidR="00B82139" w:rsidRPr="00B82139" w:rsidRDefault="00B82139" w:rsidP="00B8213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82139">
        <w:rPr>
          <w:rFonts w:ascii="Arial" w:hAnsi="Arial" w:cs="Arial"/>
          <w:sz w:val="24"/>
          <w:szCs w:val="24"/>
        </w:rPr>
        <w:t>CONSELHO NACIONAL DE COMBATE</w:t>
      </w:r>
    </w:p>
    <w:p w:rsidR="00B82139" w:rsidRPr="00B82139" w:rsidRDefault="00B82139" w:rsidP="00B8213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82139">
        <w:rPr>
          <w:rFonts w:ascii="Arial" w:hAnsi="Arial" w:cs="Arial"/>
          <w:sz w:val="24"/>
          <w:szCs w:val="24"/>
        </w:rPr>
        <w:t>À DISCRIMINAÇÃO E PROMOÇÃO DOS DIREITOS</w:t>
      </w:r>
    </w:p>
    <w:p w:rsidR="00B82139" w:rsidRPr="00B82139" w:rsidRDefault="00B82139" w:rsidP="00B8213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82139">
        <w:rPr>
          <w:rFonts w:ascii="Arial" w:hAnsi="Arial" w:cs="Arial"/>
          <w:sz w:val="24"/>
          <w:szCs w:val="24"/>
        </w:rPr>
        <w:t>DE LÉSBICAS, GAYS, BISSEXUAIS, TRAVESTISE TRANSEXUAIS</w:t>
      </w:r>
    </w:p>
    <w:p w:rsidR="00B82139" w:rsidRDefault="00B82139" w:rsidP="00B821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82139" w:rsidRPr="00B82139" w:rsidRDefault="00B82139" w:rsidP="00B821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2139">
        <w:rPr>
          <w:rFonts w:ascii="Arial" w:hAnsi="Arial" w:cs="Arial"/>
          <w:b/>
          <w:sz w:val="24"/>
          <w:szCs w:val="24"/>
        </w:rPr>
        <w:t>RESOLUÇÃO Nº 12, DE 16 DE JANEIRO DE 2015</w:t>
      </w:r>
    </w:p>
    <w:p w:rsidR="00B82139" w:rsidRPr="00B82139" w:rsidRDefault="00B82139" w:rsidP="00B82139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B82139" w:rsidRPr="00B82139" w:rsidRDefault="00B82139" w:rsidP="00B82139">
      <w:pPr>
        <w:spacing w:after="0" w:line="360" w:lineRule="auto"/>
        <w:ind w:left="3969"/>
        <w:jc w:val="both"/>
        <w:rPr>
          <w:rFonts w:ascii="Arial" w:hAnsi="Arial" w:cs="Arial"/>
          <w:sz w:val="24"/>
          <w:szCs w:val="24"/>
        </w:rPr>
      </w:pPr>
      <w:r w:rsidRPr="00B82139">
        <w:rPr>
          <w:rFonts w:ascii="Arial" w:hAnsi="Arial" w:cs="Arial"/>
          <w:sz w:val="24"/>
          <w:szCs w:val="24"/>
        </w:rPr>
        <w:t>Estabelece parâmetros para a garantia das</w:t>
      </w:r>
      <w:r>
        <w:rPr>
          <w:rFonts w:ascii="Arial" w:hAnsi="Arial" w:cs="Arial"/>
          <w:sz w:val="24"/>
          <w:szCs w:val="24"/>
        </w:rPr>
        <w:t xml:space="preserve"> </w:t>
      </w:r>
      <w:r w:rsidRPr="00B82139">
        <w:rPr>
          <w:rFonts w:ascii="Arial" w:hAnsi="Arial" w:cs="Arial"/>
          <w:sz w:val="24"/>
          <w:szCs w:val="24"/>
        </w:rPr>
        <w:t>condições de acesso e permanência de pessoas</w:t>
      </w:r>
      <w:r>
        <w:rPr>
          <w:rFonts w:ascii="Arial" w:hAnsi="Arial" w:cs="Arial"/>
          <w:sz w:val="24"/>
          <w:szCs w:val="24"/>
        </w:rPr>
        <w:t xml:space="preserve"> </w:t>
      </w:r>
      <w:r w:rsidRPr="00B82139">
        <w:rPr>
          <w:rFonts w:ascii="Arial" w:hAnsi="Arial" w:cs="Arial"/>
          <w:sz w:val="24"/>
          <w:szCs w:val="24"/>
        </w:rPr>
        <w:t>travestis e transexuais - e todas aquelas</w:t>
      </w:r>
      <w:r>
        <w:rPr>
          <w:rFonts w:ascii="Arial" w:hAnsi="Arial" w:cs="Arial"/>
          <w:sz w:val="24"/>
          <w:szCs w:val="24"/>
        </w:rPr>
        <w:t xml:space="preserve"> </w:t>
      </w:r>
      <w:r w:rsidRPr="00B82139">
        <w:rPr>
          <w:rFonts w:ascii="Arial" w:hAnsi="Arial" w:cs="Arial"/>
          <w:sz w:val="24"/>
          <w:szCs w:val="24"/>
        </w:rPr>
        <w:t>que tenham sua identidade de gênero</w:t>
      </w:r>
      <w:r>
        <w:rPr>
          <w:rFonts w:ascii="Arial" w:hAnsi="Arial" w:cs="Arial"/>
          <w:sz w:val="24"/>
          <w:szCs w:val="24"/>
        </w:rPr>
        <w:t xml:space="preserve"> </w:t>
      </w:r>
      <w:r w:rsidRPr="00B82139">
        <w:rPr>
          <w:rFonts w:ascii="Arial" w:hAnsi="Arial" w:cs="Arial"/>
          <w:sz w:val="24"/>
          <w:szCs w:val="24"/>
        </w:rPr>
        <w:t>não reconhecida em diferentes espaços sociais- nos sistemas e instituições de ensino,</w:t>
      </w:r>
      <w:r w:rsidR="009B72A2">
        <w:rPr>
          <w:rFonts w:ascii="Arial" w:hAnsi="Arial" w:cs="Arial"/>
          <w:sz w:val="24"/>
          <w:szCs w:val="24"/>
        </w:rPr>
        <w:t xml:space="preserve"> </w:t>
      </w:r>
      <w:r w:rsidRPr="00B82139">
        <w:rPr>
          <w:rFonts w:ascii="Arial" w:hAnsi="Arial" w:cs="Arial"/>
          <w:sz w:val="24"/>
          <w:szCs w:val="24"/>
        </w:rPr>
        <w:t>formulando orientações quanto ao reconhecimento</w:t>
      </w:r>
      <w:r>
        <w:rPr>
          <w:rFonts w:ascii="Arial" w:hAnsi="Arial" w:cs="Arial"/>
          <w:sz w:val="24"/>
          <w:szCs w:val="24"/>
        </w:rPr>
        <w:t xml:space="preserve"> </w:t>
      </w:r>
      <w:r w:rsidRPr="00B82139">
        <w:rPr>
          <w:rFonts w:ascii="Arial" w:hAnsi="Arial" w:cs="Arial"/>
          <w:sz w:val="24"/>
          <w:szCs w:val="24"/>
        </w:rPr>
        <w:t>institucional da identidade de gênero e sua operacionalização.</w:t>
      </w:r>
    </w:p>
    <w:p w:rsidR="00B82139" w:rsidRPr="00B82139" w:rsidRDefault="00B82139" w:rsidP="00B82139">
      <w:pPr>
        <w:spacing w:after="0" w:line="36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B82139" w:rsidRPr="00B82139" w:rsidRDefault="00B82139" w:rsidP="00B8213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139">
        <w:rPr>
          <w:rFonts w:ascii="Arial" w:hAnsi="Arial" w:cs="Arial"/>
          <w:sz w:val="24"/>
          <w:szCs w:val="24"/>
        </w:rPr>
        <w:t xml:space="preserve">A </w:t>
      </w:r>
      <w:r w:rsidRPr="00B82139">
        <w:rPr>
          <w:rFonts w:ascii="Arial" w:hAnsi="Arial" w:cs="Arial"/>
          <w:b/>
          <w:sz w:val="24"/>
          <w:szCs w:val="24"/>
        </w:rPr>
        <w:t>PRESIDENTA DO CONSELHO NACIONAL DECOMBATE À DISCRIMINAÇÃO E PROMOÇÕES DOS DIREITOSDE LÉSBICAS, GAYS, TRAVESTIS E TRANSEXUAIS- CNCD/LGBT</w:t>
      </w:r>
      <w:r w:rsidRPr="00B82139">
        <w:rPr>
          <w:rFonts w:ascii="Arial" w:hAnsi="Arial" w:cs="Arial"/>
          <w:sz w:val="24"/>
          <w:szCs w:val="24"/>
        </w:rPr>
        <w:t>, no uso das atribuições que lhe confere o Decreto nº</w:t>
      </w:r>
      <w:r>
        <w:rPr>
          <w:rFonts w:ascii="Arial" w:hAnsi="Arial" w:cs="Arial"/>
          <w:sz w:val="24"/>
          <w:szCs w:val="24"/>
        </w:rPr>
        <w:t xml:space="preserve"> </w:t>
      </w:r>
      <w:r w:rsidRPr="00B82139">
        <w:rPr>
          <w:rFonts w:ascii="Arial" w:hAnsi="Arial" w:cs="Arial"/>
          <w:sz w:val="24"/>
          <w:szCs w:val="24"/>
        </w:rPr>
        <w:t>7.388, de 9 de dezembro de 2010, e com fundamento no Parecer</w:t>
      </w:r>
      <w:r>
        <w:rPr>
          <w:rFonts w:ascii="Arial" w:hAnsi="Arial" w:cs="Arial"/>
          <w:sz w:val="24"/>
          <w:szCs w:val="24"/>
        </w:rPr>
        <w:t xml:space="preserve"> </w:t>
      </w:r>
      <w:r w:rsidRPr="00B82139">
        <w:rPr>
          <w:rFonts w:ascii="Arial" w:hAnsi="Arial" w:cs="Arial"/>
          <w:sz w:val="24"/>
          <w:szCs w:val="24"/>
        </w:rPr>
        <w:t>CNCD/LGBT n° 01/2015;</w:t>
      </w:r>
    </w:p>
    <w:p w:rsidR="00B82139" w:rsidRPr="00B82139" w:rsidRDefault="00B82139" w:rsidP="00B8213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139">
        <w:rPr>
          <w:rFonts w:ascii="Arial" w:hAnsi="Arial" w:cs="Arial"/>
          <w:sz w:val="24"/>
          <w:szCs w:val="24"/>
        </w:rPr>
        <w:t>Considerando o Art. 5º da Constituição Federal, que estabelece</w:t>
      </w:r>
      <w:r>
        <w:rPr>
          <w:rFonts w:ascii="Arial" w:hAnsi="Arial" w:cs="Arial"/>
          <w:sz w:val="24"/>
          <w:szCs w:val="24"/>
        </w:rPr>
        <w:t xml:space="preserve"> </w:t>
      </w:r>
      <w:r w:rsidRPr="00B82139">
        <w:rPr>
          <w:rFonts w:ascii="Arial" w:hAnsi="Arial" w:cs="Arial"/>
          <w:sz w:val="24"/>
          <w:szCs w:val="24"/>
        </w:rPr>
        <w:t>a igualdade de todos perante a lei, sem distinção de qualquer</w:t>
      </w:r>
      <w:r>
        <w:rPr>
          <w:rFonts w:ascii="Arial" w:hAnsi="Arial" w:cs="Arial"/>
          <w:sz w:val="24"/>
          <w:szCs w:val="24"/>
        </w:rPr>
        <w:t xml:space="preserve"> </w:t>
      </w:r>
      <w:r w:rsidRPr="00B82139">
        <w:rPr>
          <w:rFonts w:ascii="Arial" w:hAnsi="Arial" w:cs="Arial"/>
          <w:sz w:val="24"/>
          <w:szCs w:val="24"/>
        </w:rPr>
        <w:t>natureza - entendendo-se aqui inclusive as diferenças quanto a sexo,</w:t>
      </w:r>
      <w:r>
        <w:rPr>
          <w:rFonts w:ascii="Arial" w:hAnsi="Arial" w:cs="Arial"/>
          <w:sz w:val="24"/>
          <w:szCs w:val="24"/>
        </w:rPr>
        <w:t xml:space="preserve"> </w:t>
      </w:r>
      <w:r w:rsidRPr="00B82139">
        <w:rPr>
          <w:rFonts w:ascii="Arial" w:hAnsi="Arial" w:cs="Arial"/>
          <w:sz w:val="24"/>
          <w:szCs w:val="24"/>
        </w:rPr>
        <w:t>orientação sexual e identidade de gênero;</w:t>
      </w:r>
    </w:p>
    <w:p w:rsidR="00B82139" w:rsidRPr="00B82139" w:rsidRDefault="00B82139" w:rsidP="00B8213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139">
        <w:rPr>
          <w:rFonts w:ascii="Arial" w:hAnsi="Arial" w:cs="Arial"/>
          <w:sz w:val="24"/>
          <w:szCs w:val="24"/>
        </w:rPr>
        <w:t>Considerando os princípios de direitos humanos consagrados</w:t>
      </w:r>
      <w:r>
        <w:rPr>
          <w:rFonts w:ascii="Arial" w:hAnsi="Arial" w:cs="Arial"/>
          <w:sz w:val="24"/>
          <w:szCs w:val="24"/>
        </w:rPr>
        <w:t xml:space="preserve"> </w:t>
      </w:r>
      <w:r w:rsidRPr="00B82139">
        <w:rPr>
          <w:rFonts w:ascii="Arial" w:hAnsi="Arial" w:cs="Arial"/>
          <w:sz w:val="24"/>
          <w:szCs w:val="24"/>
        </w:rPr>
        <w:t>em documentos e tratados internacionais, em especial a Declaração</w:t>
      </w:r>
      <w:r>
        <w:rPr>
          <w:rFonts w:ascii="Arial" w:hAnsi="Arial" w:cs="Arial"/>
          <w:sz w:val="24"/>
          <w:szCs w:val="24"/>
        </w:rPr>
        <w:t xml:space="preserve"> </w:t>
      </w:r>
      <w:r w:rsidRPr="00B82139">
        <w:rPr>
          <w:rFonts w:ascii="Arial" w:hAnsi="Arial" w:cs="Arial"/>
          <w:sz w:val="24"/>
          <w:szCs w:val="24"/>
        </w:rPr>
        <w:t>Universal dos Direitos Humanos (1948), o Pacto Internacional de</w:t>
      </w:r>
      <w:r>
        <w:rPr>
          <w:rFonts w:ascii="Arial" w:hAnsi="Arial" w:cs="Arial"/>
          <w:sz w:val="24"/>
          <w:szCs w:val="24"/>
        </w:rPr>
        <w:t xml:space="preserve"> </w:t>
      </w:r>
      <w:r w:rsidRPr="00B82139">
        <w:rPr>
          <w:rFonts w:ascii="Arial" w:hAnsi="Arial" w:cs="Arial"/>
          <w:sz w:val="24"/>
          <w:szCs w:val="24"/>
        </w:rPr>
        <w:t>Direitos Civis e Políticos (1966), o Pacto Internacional dos Direitos</w:t>
      </w:r>
      <w:r>
        <w:rPr>
          <w:rFonts w:ascii="Arial" w:hAnsi="Arial" w:cs="Arial"/>
          <w:sz w:val="24"/>
          <w:szCs w:val="24"/>
        </w:rPr>
        <w:t xml:space="preserve"> </w:t>
      </w:r>
      <w:r w:rsidRPr="00B82139">
        <w:rPr>
          <w:rFonts w:ascii="Arial" w:hAnsi="Arial" w:cs="Arial"/>
          <w:sz w:val="24"/>
          <w:szCs w:val="24"/>
        </w:rPr>
        <w:t>Econômicos, Sociais e Culturais (1966), o Protocolo de São Salvador(1988), a Declaração da Conferência Mundial contra o Racismo,Discriminação Racial, Xenofobia e Intolerância Correlata (Durban,2001) e os Princípios de Yogyakarta (Yogyakarta, 2006);</w:t>
      </w:r>
    </w:p>
    <w:p w:rsidR="00B82139" w:rsidRPr="00B82139" w:rsidRDefault="00B82139" w:rsidP="00B8213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139">
        <w:rPr>
          <w:rFonts w:ascii="Arial" w:hAnsi="Arial" w:cs="Arial"/>
          <w:sz w:val="24"/>
          <w:szCs w:val="24"/>
        </w:rPr>
        <w:t>Considerando a Lei n° 9.394/1996, que define as diretrizes e</w:t>
      </w:r>
      <w:r>
        <w:rPr>
          <w:rFonts w:ascii="Arial" w:hAnsi="Arial" w:cs="Arial"/>
          <w:sz w:val="24"/>
          <w:szCs w:val="24"/>
        </w:rPr>
        <w:t xml:space="preserve"> </w:t>
      </w:r>
      <w:r w:rsidRPr="00B82139">
        <w:rPr>
          <w:rFonts w:ascii="Arial" w:hAnsi="Arial" w:cs="Arial"/>
          <w:sz w:val="24"/>
          <w:szCs w:val="24"/>
        </w:rPr>
        <w:t>bases da educação nacional que, em seu Art. 2º, estabelece a educação</w:t>
      </w:r>
      <w:r>
        <w:rPr>
          <w:rFonts w:ascii="Arial" w:hAnsi="Arial" w:cs="Arial"/>
          <w:sz w:val="24"/>
          <w:szCs w:val="24"/>
        </w:rPr>
        <w:t xml:space="preserve"> </w:t>
      </w:r>
      <w:r w:rsidRPr="00B82139">
        <w:rPr>
          <w:rFonts w:ascii="Arial" w:hAnsi="Arial" w:cs="Arial"/>
          <w:sz w:val="24"/>
          <w:szCs w:val="24"/>
        </w:rPr>
        <w:t>como dever da família e do Estado, inspirada nos princípios de</w:t>
      </w:r>
      <w:r>
        <w:rPr>
          <w:rFonts w:ascii="Arial" w:hAnsi="Arial" w:cs="Arial"/>
          <w:sz w:val="24"/>
          <w:szCs w:val="24"/>
        </w:rPr>
        <w:t xml:space="preserve"> </w:t>
      </w:r>
      <w:r w:rsidRPr="00B82139">
        <w:rPr>
          <w:rFonts w:ascii="Arial" w:hAnsi="Arial" w:cs="Arial"/>
          <w:sz w:val="24"/>
          <w:szCs w:val="24"/>
        </w:rPr>
        <w:t>liberdade e nos ideais de solidariedade humana, tendo por finalidade</w:t>
      </w:r>
      <w:r>
        <w:rPr>
          <w:rFonts w:ascii="Arial" w:hAnsi="Arial" w:cs="Arial"/>
          <w:sz w:val="24"/>
          <w:szCs w:val="24"/>
        </w:rPr>
        <w:t xml:space="preserve"> </w:t>
      </w:r>
      <w:r w:rsidRPr="00B82139">
        <w:rPr>
          <w:rFonts w:ascii="Arial" w:hAnsi="Arial" w:cs="Arial"/>
          <w:sz w:val="24"/>
          <w:szCs w:val="24"/>
        </w:rPr>
        <w:t>o pleno desenvolvimento do educando, seu preparo para o exercício</w:t>
      </w:r>
      <w:r>
        <w:rPr>
          <w:rFonts w:ascii="Arial" w:hAnsi="Arial" w:cs="Arial"/>
          <w:sz w:val="24"/>
          <w:szCs w:val="24"/>
        </w:rPr>
        <w:t xml:space="preserve"> </w:t>
      </w:r>
      <w:r w:rsidRPr="00B82139">
        <w:rPr>
          <w:rFonts w:ascii="Arial" w:hAnsi="Arial" w:cs="Arial"/>
          <w:sz w:val="24"/>
          <w:szCs w:val="24"/>
        </w:rPr>
        <w:t xml:space="preserve">da cidadania e sua qualificação para o trabalho, indicando, em seu Art. 3°, como princípios </w:t>
      </w:r>
      <w:r w:rsidRPr="00B82139">
        <w:rPr>
          <w:rFonts w:ascii="Arial" w:hAnsi="Arial" w:cs="Arial"/>
          <w:sz w:val="24"/>
          <w:szCs w:val="24"/>
        </w:rPr>
        <w:lastRenderedPageBreak/>
        <w:t>do ensino, entre outros, a igualdade de condições</w:t>
      </w:r>
      <w:r>
        <w:rPr>
          <w:rFonts w:ascii="Arial" w:hAnsi="Arial" w:cs="Arial"/>
          <w:sz w:val="24"/>
          <w:szCs w:val="24"/>
        </w:rPr>
        <w:t xml:space="preserve"> </w:t>
      </w:r>
      <w:r w:rsidRPr="00B82139">
        <w:rPr>
          <w:rFonts w:ascii="Arial" w:hAnsi="Arial" w:cs="Arial"/>
          <w:sz w:val="24"/>
          <w:szCs w:val="24"/>
        </w:rPr>
        <w:t>para o acesso e permanência na escola e o respeito à liberdade e o</w:t>
      </w:r>
      <w:r>
        <w:rPr>
          <w:rFonts w:ascii="Arial" w:hAnsi="Arial" w:cs="Arial"/>
          <w:sz w:val="24"/>
          <w:szCs w:val="24"/>
        </w:rPr>
        <w:t xml:space="preserve"> </w:t>
      </w:r>
      <w:r w:rsidRPr="00B82139">
        <w:rPr>
          <w:rFonts w:ascii="Arial" w:hAnsi="Arial" w:cs="Arial"/>
          <w:sz w:val="24"/>
          <w:szCs w:val="24"/>
        </w:rPr>
        <w:t>apreço à tolerância;</w:t>
      </w:r>
    </w:p>
    <w:p w:rsidR="00B82139" w:rsidRPr="00B82139" w:rsidRDefault="00B82139" w:rsidP="00B8213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139">
        <w:rPr>
          <w:rFonts w:ascii="Arial" w:hAnsi="Arial" w:cs="Arial"/>
          <w:sz w:val="24"/>
          <w:szCs w:val="24"/>
        </w:rPr>
        <w:t>Considerando os compromissos assumidos pelo Governo Federal</w:t>
      </w:r>
      <w:r>
        <w:rPr>
          <w:rFonts w:ascii="Arial" w:hAnsi="Arial" w:cs="Arial"/>
          <w:sz w:val="24"/>
          <w:szCs w:val="24"/>
        </w:rPr>
        <w:t xml:space="preserve"> </w:t>
      </w:r>
      <w:r w:rsidRPr="00B82139">
        <w:rPr>
          <w:rFonts w:ascii="Arial" w:hAnsi="Arial" w:cs="Arial"/>
          <w:sz w:val="24"/>
          <w:szCs w:val="24"/>
        </w:rPr>
        <w:t>no que concerne à implementação do Programa "Brasil sem</w:t>
      </w:r>
      <w:r>
        <w:rPr>
          <w:rFonts w:ascii="Arial" w:hAnsi="Arial" w:cs="Arial"/>
          <w:sz w:val="24"/>
          <w:szCs w:val="24"/>
        </w:rPr>
        <w:t xml:space="preserve"> </w:t>
      </w:r>
      <w:r w:rsidRPr="00B82139">
        <w:rPr>
          <w:rFonts w:ascii="Arial" w:hAnsi="Arial" w:cs="Arial"/>
          <w:sz w:val="24"/>
          <w:szCs w:val="24"/>
        </w:rPr>
        <w:t>Homofobia - Programa de Combate à Violência e à Discriminação</w:t>
      </w:r>
      <w:r>
        <w:rPr>
          <w:rFonts w:ascii="Arial" w:hAnsi="Arial" w:cs="Arial"/>
          <w:sz w:val="24"/>
          <w:szCs w:val="24"/>
        </w:rPr>
        <w:t xml:space="preserve"> </w:t>
      </w:r>
      <w:r w:rsidRPr="00B82139">
        <w:rPr>
          <w:rFonts w:ascii="Arial" w:hAnsi="Arial" w:cs="Arial"/>
          <w:sz w:val="24"/>
          <w:szCs w:val="24"/>
        </w:rPr>
        <w:t>contra GLBT e de Promoção da Cidadania Homossexual" (2004), do</w:t>
      </w:r>
      <w:r>
        <w:rPr>
          <w:rFonts w:ascii="Arial" w:hAnsi="Arial" w:cs="Arial"/>
          <w:sz w:val="24"/>
          <w:szCs w:val="24"/>
        </w:rPr>
        <w:t xml:space="preserve"> </w:t>
      </w:r>
      <w:r w:rsidRPr="00B82139">
        <w:rPr>
          <w:rFonts w:ascii="Arial" w:hAnsi="Arial" w:cs="Arial"/>
          <w:sz w:val="24"/>
          <w:szCs w:val="24"/>
        </w:rPr>
        <w:t>Plano Nacional de Promoção da Cidadania e dos Direitos Humanos</w:t>
      </w:r>
      <w:r>
        <w:rPr>
          <w:rFonts w:ascii="Arial" w:hAnsi="Arial" w:cs="Arial"/>
          <w:sz w:val="24"/>
          <w:szCs w:val="24"/>
        </w:rPr>
        <w:t xml:space="preserve"> </w:t>
      </w:r>
      <w:r w:rsidRPr="00B82139">
        <w:rPr>
          <w:rFonts w:ascii="Arial" w:hAnsi="Arial" w:cs="Arial"/>
          <w:sz w:val="24"/>
          <w:szCs w:val="24"/>
        </w:rPr>
        <w:t>de LGBT (2009), do Programa Nacional de Direitos Humanos -PNDH3(2009) e do Plano Nacional de Políticas para as Mulheres(2012), resolve:</w:t>
      </w:r>
    </w:p>
    <w:p w:rsidR="00B82139" w:rsidRPr="00B82139" w:rsidRDefault="00B82139" w:rsidP="00B8213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139">
        <w:rPr>
          <w:rFonts w:ascii="Arial" w:hAnsi="Arial" w:cs="Arial"/>
          <w:sz w:val="24"/>
          <w:szCs w:val="24"/>
        </w:rPr>
        <w:t>Art. 1° Deve ser garantido pelas instituições e redes de</w:t>
      </w:r>
      <w:r>
        <w:rPr>
          <w:rFonts w:ascii="Arial" w:hAnsi="Arial" w:cs="Arial"/>
          <w:sz w:val="24"/>
          <w:szCs w:val="24"/>
        </w:rPr>
        <w:t xml:space="preserve"> </w:t>
      </w:r>
      <w:r w:rsidRPr="00B82139">
        <w:rPr>
          <w:rFonts w:ascii="Arial" w:hAnsi="Arial" w:cs="Arial"/>
          <w:sz w:val="24"/>
          <w:szCs w:val="24"/>
        </w:rPr>
        <w:t>ensino, em todos os níveis e modalidades, o reconhecimento e adoção</w:t>
      </w:r>
      <w:r>
        <w:rPr>
          <w:rFonts w:ascii="Arial" w:hAnsi="Arial" w:cs="Arial"/>
          <w:sz w:val="24"/>
          <w:szCs w:val="24"/>
        </w:rPr>
        <w:t xml:space="preserve"> </w:t>
      </w:r>
      <w:r w:rsidRPr="00B82139">
        <w:rPr>
          <w:rFonts w:ascii="Arial" w:hAnsi="Arial" w:cs="Arial"/>
          <w:sz w:val="24"/>
          <w:szCs w:val="24"/>
        </w:rPr>
        <w:t>do nome social àqueles e àquelas cuja identificação civil não reflita</w:t>
      </w:r>
      <w:r>
        <w:rPr>
          <w:rFonts w:ascii="Arial" w:hAnsi="Arial" w:cs="Arial"/>
          <w:sz w:val="24"/>
          <w:szCs w:val="24"/>
        </w:rPr>
        <w:t xml:space="preserve"> </w:t>
      </w:r>
      <w:r w:rsidRPr="00B82139">
        <w:rPr>
          <w:rFonts w:ascii="Arial" w:hAnsi="Arial" w:cs="Arial"/>
          <w:sz w:val="24"/>
          <w:szCs w:val="24"/>
        </w:rPr>
        <w:t>adequadamente sua identidade de gênero, mediante solicitação do</w:t>
      </w:r>
      <w:r>
        <w:rPr>
          <w:rFonts w:ascii="Arial" w:hAnsi="Arial" w:cs="Arial"/>
          <w:sz w:val="24"/>
          <w:szCs w:val="24"/>
        </w:rPr>
        <w:t xml:space="preserve"> </w:t>
      </w:r>
      <w:r w:rsidRPr="00B82139">
        <w:rPr>
          <w:rFonts w:ascii="Arial" w:hAnsi="Arial" w:cs="Arial"/>
          <w:sz w:val="24"/>
          <w:szCs w:val="24"/>
        </w:rPr>
        <w:t>próprio interessado.</w:t>
      </w:r>
    </w:p>
    <w:p w:rsidR="00B82139" w:rsidRPr="00B82139" w:rsidRDefault="00B82139" w:rsidP="00B8213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139">
        <w:rPr>
          <w:rFonts w:ascii="Arial" w:hAnsi="Arial" w:cs="Arial"/>
          <w:sz w:val="24"/>
          <w:szCs w:val="24"/>
        </w:rPr>
        <w:t>Art. 2° Deve ser garantido, àquelas e àqueles que o solicitarem,</w:t>
      </w:r>
      <w:r>
        <w:rPr>
          <w:rFonts w:ascii="Arial" w:hAnsi="Arial" w:cs="Arial"/>
          <w:sz w:val="24"/>
          <w:szCs w:val="24"/>
        </w:rPr>
        <w:t xml:space="preserve"> </w:t>
      </w:r>
      <w:r w:rsidRPr="00B82139">
        <w:rPr>
          <w:rFonts w:ascii="Arial" w:hAnsi="Arial" w:cs="Arial"/>
          <w:sz w:val="24"/>
          <w:szCs w:val="24"/>
        </w:rPr>
        <w:t>o direito ao tratamento oral exclusivamente pelo nome</w:t>
      </w:r>
      <w:r>
        <w:rPr>
          <w:rFonts w:ascii="Arial" w:hAnsi="Arial" w:cs="Arial"/>
          <w:sz w:val="24"/>
          <w:szCs w:val="24"/>
        </w:rPr>
        <w:t xml:space="preserve"> </w:t>
      </w:r>
      <w:r w:rsidRPr="00B82139">
        <w:rPr>
          <w:rFonts w:ascii="Arial" w:hAnsi="Arial" w:cs="Arial"/>
          <w:sz w:val="24"/>
          <w:szCs w:val="24"/>
        </w:rPr>
        <w:t>social, em qualquer circunstância, não cabendo qualquer tipo de objeção</w:t>
      </w:r>
      <w:r>
        <w:rPr>
          <w:rFonts w:ascii="Arial" w:hAnsi="Arial" w:cs="Arial"/>
          <w:sz w:val="24"/>
          <w:szCs w:val="24"/>
        </w:rPr>
        <w:t xml:space="preserve"> </w:t>
      </w:r>
      <w:r w:rsidRPr="00B82139">
        <w:rPr>
          <w:rFonts w:ascii="Arial" w:hAnsi="Arial" w:cs="Arial"/>
          <w:sz w:val="24"/>
          <w:szCs w:val="24"/>
        </w:rPr>
        <w:t>de consciência.</w:t>
      </w:r>
    </w:p>
    <w:p w:rsidR="00B82139" w:rsidRPr="00B82139" w:rsidRDefault="00B82139" w:rsidP="00B8213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139">
        <w:rPr>
          <w:rFonts w:ascii="Arial" w:hAnsi="Arial" w:cs="Arial"/>
          <w:sz w:val="24"/>
          <w:szCs w:val="24"/>
        </w:rPr>
        <w:t>Art. 3° O campo "nome social" deve ser inserido nos formulários</w:t>
      </w:r>
      <w:r>
        <w:rPr>
          <w:rFonts w:ascii="Arial" w:hAnsi="Arial" w:cs="Arial"/>
          <w:sz w:val="24"/>
          <w:szCs w:val="24"/>
        </w:rPr>
        <w:t xml:space="preserve"> </w:t>
      </w:r>
      <w:r w:rsidRPr="00B82139">
        <w:rPr>
          <w:rFonts w:ascii="Arial" w:hAnsi="Arial" w:cs="Arial"/>
          <w:sz w:val="24"/>
          <w:szCs w:val="24"/>
        </w:rPr>
        <w:t>e sistemas de informação utilizados nos procedimentos de seleção,</w:t>
      </w:r>
      <w:r w:rsidR="009B72A2">
        <w:rPr>
          <w:rFonts w:ascii="Arial" w:hAnsi="Arial" w:cs="Arial"/>
          <w:sz w:val="24"/>
          <w:szCs w:val="24"/>
        </w:rPr>
        <w:t xml:space="preserve"> </w:t>
      </w:r>
      <w:r w:rsidRPr="00B82139">
        <w:rPr>
          <w:rFonts w:ascii="Arial" w:hAnsi="Arial" w:cs="Arial"/>
          <w:sz w:val="24"/>
          <w:szCs w:val="24"/>
        </w:rPr>
        <w:t>inscrição, matrícula, registro de frequência, avaliação e similares.</w:t>
      </w:r>
    </w:p>
    <w:p w:rsidR="00B82139" w:rsidRPr="00B82139" w:rsidRDefault="00B82139" w:rsidP="00B8213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139">
        <w:rPr>
          <w:rFonts w:ascii="Arial" w:hAnsi="Arial" w:cs="Arial"/>
          <w:sz w:val="24"/>
          <w:szCs w:val="24"/>
        </w:rPr>
        <w:t>Art. 4° Deve ser garantido, em instrumentos internos de identificação, uso exclusivo do nome social, mantendo registro administrativo que faça a vinculação entre o nome social e a identificação civil.</w:t>
      </w:r>
    </w:p>
    <w:p w:rsidR="00B82139" w:rsidRPr="00B82139" w:rsidRDefault="00B82139" w:rsidP="00B8213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139">
        <w:rPr>
          <w:rFonts w:ascii="Arial" w:hAnsi="Arial" w:cs="Arial"/>
          <w:sz w:val="24"/>
          <w:szCs w:val="24"/>
        </w:rPr>
        <w:t>Art. 5° Recomenda-se a utilização do nome civil para a emissão de documentos oficiais, garantindo concomitantemente, com igual ou maior destaque, a referência ao nome social.</w:t>
      </w:r>
    </w:p>
    <w:p w:rsidR="00B82139" w:rsidRPr="00B82139" w:rsidRDefault="00B82139" w:rsidP="00B8213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139">
        <w:rPr>
          <w:rFonts w:ascii="Arial" w:hAnsi="Arial" w:cs="Arial"/>
          <w:sz w:val="24"/>
          <w:szCs w:val="24"/>
        </w:rPr>
        <w:t>Art. 6° Deve ser garantido o uso de banheiros, vestiários e demais espaços segregados por gênero, quando houver, de acordo com a identidade de gênero de cada sujeito.</w:t>
      </w:r>
    </w:p>
    <w:p w:rsidR="00B82139" w:rsidRPr="00B82139" w:rsidRDefault="00B82139" w:rsidP="00B8213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139">
        <w:rPr>
          <w:rFonts w:ascii="Arial" w:hAnsi="Arial" w:cs="Arial"/>
          <w:sz w:val="24"/>
          <w:szCs w:val="24"/>
        </w:rPr>
        <w:t>Art. 7° Caso haja distinções quanto ao uso de uniformes e demais elementos de indumentária, deve ser facultado o uso de vestimentas conforme a identidade de gênero de cada sujeito;</w:t>
      </w:r>
    </w:p>
    <w:p w:rsidR="00B82139" w:rsidRPr="00B82139" w:rsidRDefault="00B82139" w:rsidP="00B8213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139">
        <w:rPr>
          <w:rFonts w:ascii="Arial" w:hAnsi="Arial" w:cs="Arial"/>
          <w:sz w:val="24"/>
          <w:szCs w:val="24"/>
        </w:rPr>
        <w:t>Art. 8° A garantia do reconhecimento da identidade de gênero deve ser estendida também a estudantes adolescentes, sem que seja obrigatória autorização do responsável.</w:t>
      </w:r>
    </w:p>
    <w:p w:rsidR="00B82139" w:rsidRPr="00B82139" w:rsidRDefault="00B82139" w:rsidP="00B8213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139">
        <w:rPr>
          <w:rFonts w:ascii="Arial" w:hAnsi="Arial" w:cs="Arial"/>
          <w:sz w:val="24"/>
          <w:szCs w:val="24"/>
        </w:rPr>
        <w:lastRenderedPageBreak/>
        <w:t>Art. 9° Estas orienta</w:t>
      </w:r>
      <w:bookmarkStart w:id="0" w:name="_GoBack"/>
      <w:bookmarkEnd w:id="0"/>
      <w:r w:rsidRPr="00B82139">
        <w:rPr>
          <w:rFonts w:ascii="Arial" w:hAnsi="Arial" w:cs="Arial"/>
          <w:sz w:val="24"/>
          <w:szCs w:val="24"/>
        </w:rPr>
        <w:t>ções se aplicam, também, aos processos de acesso às instituições e sistemas de ensino, tais como concursos,</w:t>
      </w:r>
      <w:r w:rsidR="009B72A2">
        <w:rPr>
          <w:rFonts w:ascii="Arial" w:hAnsi="Arial" w:cs="Arial"/>
          <w:sz w:val="24"/>
          <w:szCs w:val="24"/>
        </w:rPr>
        <w:t xml:space="preserve"> </w:t>
      </w:r>
      <w:r w:rsidRPr="00B82139">
        <w:rPr>
          <w:rFonts w:ascii="Arial" w:hAnsi="Arial" w:cs="Arial"/>
          <w:sz w:val="24"/>
          <w:szCs w:val="24"/>
        </w:rPr>
        <w:t>inscrições, entre outros, tanto para as atividades de ensino regular ofertadas continuamente quanto para atividades eventuais.</w:t>
      </w:r>
    </w:p>
    <w:p w:rsidR="00B82139" w:rsidRPr="00B82139" w:rsidRDefault="00B82139" w:rsidP="00B8213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139">
        <w:rPr>
          <w:rFonts w:ascii="Arial" w:hAnsi="Arial" w:cs="Arial"/>
          <w:sz w:val="24"/>
          <w:szCs w:val="24"/>
        </w:rPr>
        <w:t>Art. 10. Esta Resolução entra em vigor na data de sua publicação.</w:t>
      </w:r>
    </w:p>
    <w:p w:rsidR="00B82139" w:rsidRPr="00B82139" w:rsidRDefault="00B82139" w:rsidP="00B821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2139">
        <w:rPr>
          <w:rFonts w:ascii="Arial" w:hAnsi="Arial" w:cs="Arial"/>
          <w:b/>
          <w:sz w:val="24"/>
          <w:szCs w:val="24"/>
        </w:rPr>
        <w:t>JANAINA BARBOSA DE OLIVEIRA</w:t>
      </w:r>
    </w:p>
    <w:p w:rsidR="00B82139" w:rsidRPr="00B82139" w:rsidRDefault="00B82139" w:rsidP="00B821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4ABC" w:rsidRPr="009B72A2" w:rsidRDefault="00B82139" w:rsidP="009B72A2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9B72A2">
        <w:rPr>
          <w:rFonts w:ascii="Arial" w:hAnsi="Arial" w:cs="Arial"/>
          <w:color w:val="FF0000"/>
          <w:sz w:val="24"/>
          <w:szCs w:val="24"/>
        </w:rPr>
        <w:t>(</w:t>
      </w:r>
      <w:r w:rsidR="009B72A2" w:rsidRPr="009B72A2">
        <w:rPr>
          <w:rFonts w:ascii="Arial" w:hAnsi="Arial" w:cs="Arial"/>
          <w:color w:val="FF0000"/>
          <w:sz w:val="24"/>
          <w:szCs w:val="24"/>
        </w:rPr>
        <w:t>Publicada no DOU nº 48, quinta-feira, 12 de março de 2015, seção 1, página 13)</w:t>
      </w:r>
    </w:p>
    <w:sectPr w:rsidR="003F4ABC" w:rsidRPr="009B72A2" w:rsidSect="00B82139">
      <w:head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F1A" w:rsidRDefault="00132F1A" w:rsidP="00B82139">
      <w:pPr>
        <w:spacing w:after="0" w:line="240" w:lineRule="auto"/>
      </w:pPr>
      <w:r>
        <w:separator/>
      </w:r>
    </w:p>
  </w:endnote>
  <w:endnote w:type="continuationSeparator" w:id="0">
    <w:p w:rsidR="00132F1A" w:rsidRDefault="00132F1A" w:rsidP="00B8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F1A" w:rsidRDefault="00132F1A" w:rsidP="00B82139">
      <w:pPr>
        <w:spacing w:after="0" w:line="240" w:lineRule="auto"/>
      </w:pPr>
      <w:r>
        <w:separator/>
      </w:r>
    </w:p>
  </w:footnote>
  <w:footnote w:type="continuationSeparator" w:id="0">
    <w:p w:rsidR="00132F1A" w:rsidRDefault="00132F1A" w:rsidP="00B82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974"/>
      <w:gridCol w:w="4880"/>
    </w:tblGrid>
    <w:tr w:rsidR="00B82139" w:rsidRPr="009B72A2" w:rsidTr="009B72A2">
      <w:tc>
        <w:tcPr>
          <w:tcW w:w="5456" w:type="dxa"/>
          <w:shd w:val="clear" w:color="auto" w:fill="auto"/>
          <w:vAlign w:val="center"/>
        </w:tcPr>
        <w:p w:rsidR="00B82139" w:rsidRPr="009B72A2" w:rsidRDefault="00530879" w:rsidP="00B82139">
          <w:pPr>
            <w:pStyle w:val="Header"/>
            <w:rPr>
              <w:rFonts w:cs="Calibri"/>
              <w:sz w:val="18"/>
            </w:rPr>
          </w:pPr>
          <w:r>
            <w:rPr>
              <w:rFonts w:cs="Calibri"/>
              <w:noProof/>
              <w:sz w:val="18"/>
              <w:lang w:val="en-US"/>
            </w:rPr>
            <w:drawing>
              <wp:inline distT="0" distB="0" distL="0" distR="0">
                <wp:extent cx="1435100" cy="927100"/>
                <wp:effectExtent l="0" t="0" r="12700" b="1270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6" w:type="dxa"/>
          <w:shd w:val="clear" w:color="auto" w:fill="auto"/>
          <w:vAlign w:val="center"/>
        </w:tcPr>
        <w:p w:rsidR="00B82139" w:rsidRPr="009B72A2" w:rsidRDefault="00B82139" w:rsidP="00B82139">
          <w:pPr>
            <w:pStyle w:val="Header"/>
            <w:rPr>
              <w:rFonts w:cs="Calibri"/>
              <w:b/>
              <w:sz w:val="18"/>
            </w:rPr>
          </w:pPr>
          <w:r w:rsidRPr="009B72A2">
            <w:rPr>
              <w:rFonts w:cs="Calibri"/>
              <w:b/>
              <w:sz w:val="18"/>
            </w:rPr>
            <w:t>Anaceu - Associação Nacional dos Centros Universitários</w:t>
          </w:r>
        </w:p>
        <w:p w:rsidR="00B82139" w:rsidRPr="009B72A2" w:rsidRDefault="00B82139" w:rsidP="00B82139">
          <w:pPr>
            <w:pStyle w:val="Header"/>
            <w:rPr>
              <w:rFonts w:cs="Calibri"/>
              <w:sz w:val="18"/>
            </w:rPr>
          </w:pPr>
          <w:r w:rsidRPr="009B72A2">
            <w:rPr>
              <w:rFonts w:cs="Calibri"/>
              <w:sz w:val="18"/>
            </w:rPr>
            <w:t>SCS, Quadra 7, Bloco A, nº 100 - Salas 803 e 805</w:t>
          </w:r>
        </w:p>
        <w:p w:rsidR="00B82139" w:rsidRPr="009B72A2" w:rsidRDefault="00B82139" w:rsidP="00B82139">
          <w:pPr>
            <w:pStyle w:val="Header"/>
            <w:rPr>
              <w:rFonts w:cs="Calibri"/>
              <w:sz w:val="18"/>
            </w:rPr>
          </w:pPr>
          <w:r w:rsidRPr="009B72A2">
            <w:rPr>
              <w:rFonts w:cs="Calibri"/>
              <w:sz w:val="18"/>
            </w:rPr>
            <w:t>Edifício Torre do Pátio Brasil. Brasília - DF - CEP: 70.307-901</w:t>
          </w:r>
        </w:p>
        <w:p w:rsidR="00B82139" w:rsidRPr="009B72A2" w:rsidRDefault="00B82139" w:rsidP="00B82139">
          <w:pPr>
            <w:pStyle w:val="Header"/>
            <w:rPr>
              <w:rFonts w:cs="Calibri"/>
              <w:sz w:val="18"/>
            </w:rPr>
          </w:pPr>
          <w:r w:rsidRPr="009B72A2">
            <w:rPr>
              <w:rFonts w:cs="Calibri"/>
              <w:sz w:val="18"/>
            </w:rPr>
            <w:t>Telefones: (61) 3321-5535 / 3322-9408</w:t>
          </w:r>
        </w:p>
        <w:p w:rsidR="00B82139" w:rsidRPr="009B72A2" w:rsidRDefault="00530879" w:rsidP="00B82139">
          <w:pPr>
            <w:pStyle w:val="Header"/>
            <w:rPr>
              <w:rFonts w:cs="Calibri"/>
              <w:sz w:val="18"/>
            </w:rPr>
          </w:pPr>
          <w:hyperlink r:id="rId2" w:history="1">
            <w:r w:rsidR="00B82139" w:rsidRPr="009B72A2">
              <w:rPr>
                <w:rStyle w:val="Hyperlink"/>
                <w:rFonts w:cs="Calibri"/>
                <w:sz w:val="18"/>
              </w:rPr>
              <w:t>www.anaceu.org.br</w:t>
            </w:r>
          </w:hyperlink>
        </w:p>
        <w:p w:rsidR="00B82139" w:rsidRPr="009B72A2" w:rsidRDefault="00530879" w:rsidP="00B82139">
          <w:pPr>
            <w:pStyle w:val="Header"/>
            <w:rPr>
              <w:rFonts w:cs="Calibri"/>
              <w:sz w:val="18"/>
            </w:rPr>
          </w:pPr>
          <w:hyperlink r:id="rId3" w:history="1">
            <w:r w:rsidR="00B82139" w:rsidRPr="009B72A2">
              <w:rPr>
                <w:rStyle w:val="Hyperlink"/>
                <w:rFonts w:cs="Calibri"/>
                <w:sz w:val="18"/>
              </w:rPr>
              <w:t>anaceu@anaceu.org.br</w:t>
            </w:r>
          </w:hyperlink>
        </w:p>
      </w:tc>
    </w:tr>
  </w:tbl>
  <w:p w:rsidR="00B82139" w:rsidRPr="00B82139" w:rsidRDefault="00B82139" w:rsidP="00B82139">
    <w:pPr>
      <w:pStyle w:val="Header"/>
      <w:rPr>
        <w:rFonts w:cs="Calibri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39"/>
    <w:rsid w:val="00132F1A"/>
    <w:rsid w:val="00177771"/>
    <w:rsid w:val="00205A2D"/>
    <w:rsid w:val="002E66B2"/>
    <w:rsid w:val="00331A95"/>
    <w:rsid w:val="003C1449"/>
    <w:rsid w:val="003F4ABC"/>
    <w:rsid w:val="00420C18"/>
    <w:rsid w:val="00530879"/>
    <w:rsid w:val="00594A62"/>
    <w:rsid w:val="006A2170"/>
    <w:rsid w:val="008419F4"/>
    <w:rsid w:val="008932AE"/>
    <w:rsid w:val="009B72A2"/>
    <w:rsid w:val="00B82139"/>
    <w:rsid w:val="00C23E7D"/>
    <w:rsid w:val="00C55A6D"/>
    <w:rsid w:val="00CC114E"/>
    <w:rsid w:val="00D73DD0"/>
    <w:rsid w:val="00D9407B"/>
    <w:rsid w:val="00E22F77"/>
    <w:rsid w:val="00E76242"/>
    <w:rsid w:val="00F3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13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139"/>
  </w:style>
  <w:style w:type="paragraph" w:styleId="Footer">
    <w:name w:val="footer"/>
    <w:basedOn w:val="Normal"/>
    <w:link w:val="FooterChar"/>
    <w:uiPriority w:val="99"/>
    <w:semiHidden/>
    <w:unhideWhenUsed/>
    <w:rsid w:val="00B82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139"/>
  </w:style>
  <w:style w:type="table" w:styleId="TableGrid">
    <w:name w:val="Table Grid"/>
    <w:basedOn w:val="TableNormal"/>
    <w:uiPriority w:val="59"/>
    <w:rsid w:val="00B821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821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13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139"/>
  </w:style>
  <w:style w:type="paragraph" w:styleId="Footer">
    <w:name w:val="footer"/>
    <w:basedOn w:val="Normal"/>
    <w:link w:val="FooterChar"/>
    <w:uiPriority w:val="99"/>
    <w:semiHidden/>
    <w:unhideWhenUsed/>
    <w:rsid w:val="00B82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139"/>
  </w:style>
  <w:style w:type="table" w:styleId="TableGrid">
    <w:name w:val="Table Grid"/>
    <w:basedOn w:val="TableNormal"/>
    <w:uiPriority w:val="59"/>
    <w:rsid w:val="00B821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821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anaceu.org.br/" TargetMode="External"/><Relationship Id="rId3" Type="http://schemas.openxmlformats.org/officeDocument/2006/relationships/hyperlink" Target="mailto:anaceu@anaceu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3923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Links>
    <vt:vector size="12" baseType="variant">
      <vt:variant>
        <vt:i4>5570597</vt:i4>
      </vt:variant>
      <vt:variant>
        <vt:i4>3</vt:i4>
      </vt:variant>
      <vt:variant>
        <vt:i4>0</vt:i4>
      </vt:variant>
      <vt:variant>
        <vt:i4>5</vt:i4>
      </vt:variant>
      <vt:variant>
        <vt:lpwstr>mailto:anaceu@anaceu.org.br</vt:lpwstr>
      </vt:variant>
      <vt:variant>
        <vt:lpwstr/>
      </vt:variant>
      <vt:variant>
        <vt:i4>5111874</vt:i4>
      </vt:variant>
      <vt:variant>
        <vt:i4>0</vt:i4>
      </vt:variant>
      <vt:variant>
        <vt:i4>0</vt:i4>
      </vt:variant>
      <vt:variant>
        <vt:i4>5</vt:i4>
      </vt:variant>
      <vt:variant>
        <vt:lpwstr>http://www.anaceu.org.br/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fabíola</dc:creator>
  <cp:lastModifiedBy>Luiz Mello</cp:lastModifiedBy>
  <cp:revision>2</cp:revision>
  <dcterms:created xsi:type="dcterms:W3CDTF">2015-03-14T01:52:00Z</dcterms:created>
  <dcterms:modified xsi:type="dcterms:W3CDTF">2015-03-14T01:52:00Z</dcterms:modified>
</cp:coreProperties>
</file>